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right"/>
        <w:rPr>
          <w:rFonts w:ascii="Calibri" w:hAnsi="Calibri" w:cs="Calibri" w:asciiTheme="minorHAnsi" w:cstheme="minorHAnsi" w:hAnsiTheme="minorHAnsi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Ο χάρτης των επιδοτήσεων σε ακτοπλοϊκά εισιτήρια και σε τουριστικά καταλύματα για την περίοδο 2021-2022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ΑΚΤΟΠΛΟΙΚΑ ΕΙΣΙΤΗΡΙΑ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(ΟΙΚΟΝΟΜΙΚΗ ΘΕΣΗ)</w:t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</w:r>
    </w:p>
    <w:tbl>
      <w:tblPr>
        <w:tblW w:w="83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300"/>
        <w:gridCol w:w="1155"/>
        <w:gridCol w:w="2013"/>
        <w:gridCol w:w="2053"/>
        <w:gridCol w:w="785"/>
      </w:tblGrid>
      <w:tr>
        <w:trPr>
          <w:trHeight w:val="300" w:hRule="atLeast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ΕΝΗΛΙΚΕΣ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ΠΑΙΔΙΑ 5-10 ΕΤΩΝ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ΠΑΙΔΙΑ ΕΩΣ 5 ΕΤΩΝ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b/>
                <w:bCs/>
                <w:color w:val="000000"/>
              </w:rPr>
              <w:t>ΑΜΕΑ</w:t>
            </w:r>
          </w:p>
        </w:tc>
      </w:tr>
      <w:tr>
        <w:trPr>
          <w:trHeight w:val="300" w:hRule="atLeast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ΕΚΠΤΩΣΗ ΕΙΣΙΤΗΡΙΟΥ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33%</w:t>
            </w:r>
          </w:p>
        </w:tc>
        <w:tc>
          <w:tcPr>
            <w:tcW w:w="201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100%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</w:rPr>
              <w:t>50%</w:t>
            </w:r>
          </w:p>
        </w:tc>
      </w:tr>
      <w:tr>
        <w:trPr>
          <w:trHeight w:val="300" w:hRule="atLeast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ΙΔΙΩΤΙΚΗ ΣΥΜΜΕΤΟΧΗ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33%</w:t>
            </w:r>
          </w:p>
        </w:tc>
        <w:tc>
          <w:tcPr>
            <w:tcW w:w="201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ΟΑΕΔ ΣΥΜΜΕΤΟΧΗ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33%</w:t>
            </w:r>
          </w:p>
        </w:tc>
        <w:tc>
          <w:tcPr>
            <w:tcW w:w="2013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</w:t>
            </w:r>
          </w:p>
        </w:tc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Calibri"/>
                <w:color w:val="000000"/>
              </w:rPr>
              <w:t>50%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ΕΠΙΔΟΤΗΣΗ ΟΑΕΔ &amp; ΙΔΙΩΤΙΚΗ ΣΥΜΜΕΤΟΧΗ (ΑΥΓΟΥΣΤΟΣ 2021)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(ΑΝΑ ΑΤΟΜΟ, ΑΝΑ ΔΙΑΝΥΚΤΕΡΕΥΣΗ ΜΕ ΠΡΩΙΝΟ)</w:t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</w:r>
    </w:p>
    <w:tbl>
      <w:tblPr>
        <w:tblW w:w="83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93"/>
        <w:gridCol w:w="1530"/>
        <w:gridCol w:w="1641"/>
        <w:gridCol w:w="1641"/>
        <w:gridCol w:w="1642"/>
      </w:tblGrid>
      <w:tr>
        <w:trPr>
          <w:trHeight w:val="300" w:hRule="atLeas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ΔΙΑΝΥΚΤΕΡΕΥΣΗ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ΕΠΙΔΟΤΗΣΗ ΟΑΕΔ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ΙΔΙΩΤΙΚΗ ΣΥΜΜΕΤΟΧΗ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33€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11,5€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44,5 €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74%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</w:t>
            </w:r>
            <w:r>
              <w:rPr>
                <w:lang w:val="en-US"/>
              </w:rPr>
              <w:t>2</w:t>
            </w:r>
            <w:r>
              <w:rPr/>
              <w:t>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8,5€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40,5 €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79%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30€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4 €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34 €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88%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26€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3 €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29 €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90%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ΑΣΤΕΡΙ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24€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1 €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25 €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96%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ΕΠΙΔΟΤΗΣΗ ΟΑΕΔ &amp; ΙΔΙΩΤΙΚΗ ΣΥΜΜΕΤΟΧΗ (ΣΕΠΤΕΜΒΡΙΟΣ 2021 – ΙΟΥΛΙΟΣ 2022)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(ΑΝΑ ΑΤΟΜΟ, ΑΝΑ ΔΙΑΝΥΚΤΕΡΕΥΣΗ ΜΕ ΠΡΩΙΝΟ)</w:t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</w:r>
    </w:p>
    <w:tbl>
      <w:tblPr>
        <w:tblW w:w="83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93"/>
        <w:gridCol w:w="1530"/>
        <w:gridCol w:w="1641"/>
        <w:gridCol w:w="1641"/>
        <w:gridCol w:w="1642"/>
      </w:tblGrid>
      <w:tr>
        <w:trPr>
          <w:trHeight w:val="300" w:hRule="atLeas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ΔΙΑΝΥΚΤΕΡΕΥΣΗ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ΕΠΙΔΟΤΗΣΗ ΟΑΕΔ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ΙΔΙΩΤΙΚΗ ΣΥΜΜΕΤΟΧΗ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27,5€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11,5€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71%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26,5€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8,5€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76%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29€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86%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88%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ΑΣΤΕΡΙ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  <w:t>95%</w:t>
            </w:r>
          </w:p>
        </w:tc>
      </w:tr>
    </w:tbl>
    <w:p>
      <w:pPr>
        <w:pStyle w:val="Normal"/>
        <w:jc w:val="both"/>
        <w:rPr>
          <w:rStyle w:val="Strong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ΕΠΙΔΟΤΗΣΗ ΟΑΕΔ &amp; ΙΔΙΩΤΙΚΗ ΣΥΜΜΕΤΟΧΗ (ΣΕΠΤΕΜΒΡΙΟΣ 2021 – ΙΟΥΛΙΟΣ 2022)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ΛΕΣΒΟΣ, ΛΕΡΟΣ, ΣΑΜΟΣ, ΧΙΟΣ, ΚΩΣ &amp; ΝΟΜΟΣ ΕΒΡΟΥ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(ΑΝΑ ΑΤΟΜΟ, ΑΝΑ ΔΙΑΝΥΚΤΕΡΕΥΣΗ ΜΕ ΠΡΩΙΝΟ)</w:t>
      </w:r>
    </w:p>
    <w:p>
      <w:pPr>
        <w:pStyle w:val="Normal"/>
        <w:spacing w:lineRule="auto" w:line="240" w:before="0" w:after="0"/>
        <w:jc w:val="center"/>
        <w:rPr>
          <w:rFonts w:eastAsia="Times New Roman" w:cs="Calibri"/>
          <w:b/>
          <w:b/>
          <w:bCs/>
          <w:color w:val="000000"/>
        </w:rPr>
      </w:pPr>
      <w:r>
        <w:rPr>
          <w:rFonts w:eastAsia="Times New Roman" w:cs="Calibri"/>
          <w:b/>
          <w:bCs/>
          <w:color w:val="000000"/>
        </w:rPr>
      </w:r>
    </w:p>
    <w:tbl>
      <w:tblPr>
        <w:tblW w:w="83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93"/>
        <w:gridCol w:w="1530"/>
        <w:gridCol w:w="1641"/>
        <w:gridCol w:w="1641"/>
        <w:gridCol w:w="1642"/>
      </w:tblGrid>
      <w:tr>
        <w:trPr>
          <w:trHeight w:val="300" w:hRule="atLeas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ΔΙΑΝΥΚΤΕΡΕΥΣΗ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ΕΠΙΔΟΤΗΣΗ ΟΑΕΔ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ΙΔΙΩΤΙΚΗ ΣΥΜΜΕΤΟΧΗ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ΣΥΝΟΛΟ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39€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29€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29€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 ΑΣΤΕΡΙΑ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25€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ΑΣΤΕΡΙ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0</w:t>
            </w:r>
            <w:r>
              <w:rPr>
                <w:rFonts w:eastAsia="Times New Roman" w:cs="Calibri"/>
                <w:color w:val="000000"/>
              </w:rPr>
              <w:t>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21€</w:t>
            </w:r>
          </w:p>
        </w:tc>
        <w:tc>
          <w:tcPr>
            <w:tcW w:w="164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lang w:val="en-US"/>
              </w:rPr>
              <w:t>100%</w:t>
            </w:r>
          </w:p>
        </w:tc>
      </w:tr>
    </w:tbl>
    <w:p>
      <w:pPr>
        <w:pStyle w:val="Normal"/>
        <w:rPr>
          <w:rStyle w:val="Strong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Style w:val="Strong"/>
          <w:sz w:val="24"/>
          <w:szCs w:val="24"/>
        </w:rPr>
      </w:pPr>
      <w:r>
        <w:rPr/>
      </w:r>
    </w:p>
    <w:p>
      <w:pPr>
        <w:pStyle w:val="Normal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</w:r>
    </w:p>
    <w:p>
      <w:pPr>
        <w:pStyle w:val="Normal"/>
        <w:jc w:val="center"/>
        <w:rPr>
          <w:rFonts w:eastAsia="Times New Roman" w:cs="Calibri"/>
          <w:color w:val="000000"/>
        </w:rPr>
      </w:pPr>
      <w:r>
        <w:rPr/>
      </w:r>
    </w:p>
    <w:p>
      <w:pPr>
        <w:pStyle w:val="Western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Πώς διαμορφώνονται οι επιδοτήσεις</w:t>
      </w:r>
    </w:p>
    <w:p>
      <w:pPr>
        <w:pStyle w:val="Western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 xml:space="preserve">(5/7/2021 έως 30/5/2022) </w:t>
      </w:r>
    </w:p>
    <w:tbl>
      <w:tblPr>
        <w:tblW w:w="67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93"/>
        <w:gridCol w:w="1531"/>
        <w:gridCol w:w="1641"/>
        <w:gridCol w:w="1640"/>
      </w:tblGrid>
      <w:tr>
        <w:trPr>
          <w:trHeight w:val="300" w:hRule="atLeas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ΔΙΑΝΥΚΤΕΡΕΥΣΗ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ΕΠΙΔΟΤΗΣΗ ΟΠΕΚΑ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ΙΔΙΩΤΙΚΗ ΣΥΜΜΕΤΟΧΗ*</w:t>
            </w:r>
          </w:p>
        </w:tc>
        <w:tc>
          <w:tcPr>
            <w:tcW w:w="1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b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ΣΥΝΟΛΟ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 ΑΣΤΕΡΙΑ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23€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12€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35€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 ΑΣΤΕΡΙΑ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22€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10€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32€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 ΑΣΤΕΡΙΑ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6€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27€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 ΑΣΤΕΡΙΑ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20€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4€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24€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 ΑΣΤΕΡΙ</w:t>
            </w:r>
          </w:p>
        </w:tc>
        <w:tc>
          <w:tcPr>
            <w:tcW w:w="153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19€</w:t>
            </w: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2€</w:t>
            </w:r>
          </w:p>
        </w:tc>
        <w:tc>
          <w:tcPr>
            <w:tcW w:w="164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21€</w:t>
            </w:r>
          </w:p>
        </w:tc>
      </w:tr>
    </w:tbl>
    <w:p>
      <w:pPr>
        <w:pStyle w:val="Normal"/>
        <w:jc w:val="both"/>
        <w:rPr>
          <w:rStyle w:val="Strong"/>
          <w:b w:val="false"/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Normal"/>
        <w:rPr>
          <w:rFonts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/>
          <w:i/>
          <w:sz w:val="24"/>
          <w:szCs w:val="24"/>
          <w:lang w:eastAsia="zh-CN"/>
        </w:rPr>
        <w:t xml:space="preserve">*Ανώτατο ποσό συμμετοχής δικαιούχου/διανυκτέρευση, χωρίς πρωϊνό </w:t>
      </w:r>
    </w:p>
    <w:p>
      <w:pPr>
        <w:pStyle w:val="Normal"/>
        <w:rPr>
          <w:rFonts w:eastAsia="Times New Roman" w:cs="Times New Roman"/>
          <w:i/>
          <w:i/>
          <w:sz w:val="24"/>
          <w:szCs w:val="24"/>
          <w:lang w:eastAsia="zh-CN"/>
        </w:rPr>
      </w:pPr>
      <w:r>
        <w:rPr>
          <w:rFonts w:eastAsia="Times New Roman" w:cs="Times New Roman"/>
          <w:i/>
          <w:sz w:val="24"/>
          <w:szCs w:val="24"/>
          <w:lang w:eastAsia="zh-CN"/>
        </w:rPr>
      </w:r>
    </w:p>
    <w:p>
      <w:pPr>
        <w:pStyle w:val="Normal"/>
        <w:spacing w:before="0" w:after="160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800" w:right="1800" w:header="708" w:top="1440" w:footer="708" w:bottom="144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Calibri Light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lear" w:pos="8306"/>
        <w:tab w:val="center" w:pos="4153" w:leader="none"/>
      </w:tabs>
      <w:ind w:left="-1560" w:hanging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tabs>
        <w:tab w:val="clear" w:pos="8306"/>
        <w:tab w:val="center" w:pos="4153" w:leader="none"/>
      </w:tabs>
      <w:ind w:left="-1800" w:right="-1759" w:firstLine="1658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21590</wp:posOffset>
          </wp:positionH>
          <wp:positionV relativeFrom="page">
            <wp:posOffset>7620</wp:posOffset>
          </wp:positionV>
          <wp:extent cx="7527290" cy="1569720"/>
          <wp:effectExtent l="0" t="0" r="0" b="0"/>
          <wp:wrapSquare wrapText="bothSides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569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3a6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2">
    <w:name w:val="Heading 2"/>
    <w:basedOn w:val="Normal"/>
    <w:link w:val="2Char"/>
    <w:uiPriority w:val="9"/>
    <w:qFormat/>
    <w:rsid w:val="00bb2a5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592bac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a3"/>
    <w:uiPriority w:val="99"/>
    <w:qFormat/>
    <w:rsid w:val="00903640"/>
    <w:rPr/>
  </w:style>
  <w:style w:type="character" w:styleId="Char1" w:customStyle="1">
    <w:name w:val="Υποσέλιδο Char"/>
    <w:basedOn w:val="DefaultParagraphFont"/>
    <w:link w:val="a4"/>
    <w:uiPriority w:val="99"/>
    <w:qFormat/>
    <w:rsid w:val="00903640"/>
    <w:rPr/>
  </w:style>
  <w:style w:type="character" w:styleId="Bumpedfont15" w:customStyle="1">
    <w:name w:val="bumpedfont15"/>
    <w:basedOn w:val="DefaultParagraphFont"/>
    <w:qFormat/>
    <w:rsid w:val="00912250"/>
    <w:rPr/>
  </w:style>
  <w:style w:type="character" w:styleId="Strong">
    <w:name w:val="Strong"/>
    <w:basedOn w:val="DefaultParagraphFont"/>
    <w:qFormat/>
    <w:rsid w:val="00912250"/>
    <w:rPr>
      <w:b/>
      <w:bCs/>
    </w:rPr>
  </w:style>
  <w:style w:type="character" w:styleId="2Char" w:customStyle="1">
    <w:name w:val="Επικεφαλίδα 2 Char"/>
    <w:basedOn w:val="DefaultParagraphFont"/>
    <w:link w:val="2"/>
    <w:uiPriority w:val="9"/>
    <w:qFormat/>
    <w:rsid w:val="00bb2a5a"/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styleId="Style12">
    <w:name w:val="Σύνδεσμος διαδικτύου"/>
    <w:basedOn w:val="DefaultParagraphFont"/>
    <w:uiPriority w:val="99"/>
    <w:unhideWhenUsed/>
    <w:rsid w:val="00bb2a5a"/>
    <w:rPr>
      <w:color w:val="0000FF"/>
      <w:u w:val="single"/>
    </w:rPr>
  </w:style>
  <w:style w:type="character" w:styleId="3Char" w:customStyle="1">
    <w:name w:val="Επικεφαλίδα 3 Char"/>
    <w:basedOn w:val="DefaultParagraphFont"/>
    <w:link w:val="3"/>
    <w:uiPriority w:val="9"/>
    <w:semiHidden/>
    <w:qFormat/>
    <w:rsid w:val="00592bac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177e2"/>
    <w:rPr>
      <w:sz w:val="16"/>
      <w:szCs w:val="16"/>
    </w:rPr>
  </w:style>
  <w:style w:type="character" w:styleId="Char2" w:customStyle="1">
    <w:name w:val="Κείμενο σχολίου Char"/>
    <w:basedOn w:val="DefaultParagraphFont"/>
    <w:link w:val="a9"/>
    <w:uiPriority w:val="99"/>
    <w:semiHidden/>
    <w:qFormat/>
    <w:rsid w:val="006177e2"/>
    <w:rPr>
      <w:sz w:val="20"/>
      <w:szCs w:val="20"/>
    </w:rPr>
  </w:style>
  <w:style w:type="character" w:styleId="Char3" w:customStyle="1">
    <w:name w:val="Θέμα σχολίου Char"/>
    <w:basedOn w:val="Char2"/>
    <w:link w:val="aa"/>
    <w:uiPriority w:val="99"/>
    <w:semiHidden/>
    <w:qFormat/>
    <w:rsid w:val="006177e2"/>
    <w:rPr>
      <w:b/>
      <w:bCs/>
      <w:sz w:val="20"/>
      <w:szCs w:val="20"/>
    </w:rPr>
  </w:style>
  <w:style w:type="character" w:styleId="Char4" w:customStyle="1">
    <w:name w:val="Κείμενο πλαισίου Char"/>
    <w:basedOn w:val="DefaultParagraphFont"/>
    <w:link w:val="ab"/>
    <w:uiPriority w:val="99"/>
    <w:semiHidden/>
    <w:qFormat/>
    <w:rsid w:val="006177e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60086"/>
    <w:rPr>
      <w:color w:val="605E5C"/>
      <w:shd w:fill="E1DFDD" w:val="clear"/>
    </w:rPr>
  </w:style>
  <w:style w:type="paragraph" w:styleId="Style13">
    <w:name w:val="Επικεφαλίδα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Style18">
    <w:name w:val="Κεφαλίδα και υποσέλιδο"/>
    <w:basedOn w:val="Normal"/>
    <w:qFormat/>
    <w:pPr/>
    <w:rPr/>
  </w:style>
  <w:style w:type="paragraph" w:styleId="Style19">
    <w:name w:val="Header"/>
    <w:basedOn w:val="Normal"/>
    <w:link w:val="Char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Char0"/>
    <w:uiPriority w:val="99"/>
    <w:unhideWhenUsed/>
    <w:rsid w:val="00903640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1" w:customStyle="1">
    <w:name w:val="Βασικό1"/>
    <w:qFormat/>
    <w:rsid w:val="00040375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el-GR" w:val="el-GR" w:bidi="ar-SA"/>
    </w:rPr>
  </w:style>
  <w:style w:type="paragraph" w:styleId="Xmsolistparagraph" w:customStyle="1">
    <w:name w:val="x_msolistparagraph"/>
    <w:basedOn w:val="Normal"/>
    <w:qFormat/>
    <w:rsid w:val="00655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Xmsonormal" w:customStyle="1">
    <w:name w:val="x_msonormal"/>
    <w:basedOn w:val="Normal"/>
    <w:qFormat/>
    <w:rsid w:val="00655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6" w:customStyle="1">
    <w:name w:val="s6"/>
    <w:basedOn w:val="Normal"/>
    <w:qFormat/>
    <w:rsid w:val="009122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9" w:customStyle="1">
    <w:name w:val="s9"/>
    <w:basedOn w:val="Normal"/>
    <w:qFormat/>
    <w:rsid w:val="0091225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NoSpacing">
    <w:name w:val="No Spacing"/>
    <w:uiPriority w:val="1"/>
    <w:qFormat/>
    <w:rsid w:val="00bc32b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Yiv5644130524msolistparagraph" w:customStyle="1">
    <w:name w:val="yiv5644130524msolistparagraph"/>
    <w:basedOn w:val="Normal"/>
    <w:qFormat/>
    <w:rsid w:val="00df19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Yiv5644130524msonormal" w:customStyle="1">
    <w:name w:val="yiv5644130524msonormal"/>
    <w:basedOn w:val="Normal"/>
    <w:qFormat/>
    <w:rsid w:val="00df19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qFormat/>
    <w:rsid w:val="00df19a3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bb2a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Western" w:customStyle="1">
    <w:name w:val="western"/>
    <w:basedOn w:val="Normal"/>
    <w:qFormat/>
    <w:rsid w:val="00592bac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Annotationtext">
    <w:name w:val="annotation text"/>
    <w:basedOn w:val="Normal"/>
    <w:link w:val="Char1"/>
    <w:uiPriority w:val="99"/>
    <w:semiHidden/>
    <w:unhideWhenUsed/>
    <w:qFormat/>
    <w:rsid w:val="006177e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har2"/>
    <w:uiPriority w:val="99"/>
    <w:semiHidden/>
    <w:unhideWhenUsed/>
    <w:qFormat/>
    <w:rsid w:val="006177e2"/>
    <w:pPr/>
    <w:rPr>
      <w:b/>
      <w:bCs/>
    </w:rPr>
  </w:style>
  <w:style w:type="paragraph" w:styleId="BalloonText">
    <w:name w:val="Balloon Text"/>
    <w:basedOn w:val="Normal"/>
    <w:link w:val="Char3"/>
    <w:uiPriority w:val="99"/>
    <w:semiHidden/>
    <w:unhideWhenUsed/>
    <w:qFormat/>
    <w:rsid w:val="006177e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29701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LibreOffice/7.0.1.2$Windows_X86_64 LibreOffice_project/7cbcfc562f6eb6708b5ff7d7397325de9e764452</Application>
  <Pages>2</Pages>
  <Words>263</Words>
  <Characters>1296</Characters>
  <CharactersWithSpaces>1417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2021-05-19T18:08:00Z</dcterms:created>
  <dc:creator>Βασίλης</dc:creator>
  <dc:description/>
  <dc:language>el-GR</dc:language>
  <cp:lastModifiedBy/>
  <cp:lastPrinted>2021-05-19T17:05:00Z</cp:lastPrinted>
  <dcterms:modified xsi:type="dcterms:W3CDTF">2021-05-20T12:36:57Z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